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842A" w14:textId="16002494" w:rsidR="00987789" w:rsidRDefault="006D508A" w:rsidP="006D508A">
      <w:pPr>
        <w:ind w:firstLine="0"/>
      </w:pPr>
      <w:r>
        <w:t xml:space="preserve">                       </w:t>
      </w:r>
      <w:r w:rsidR="00987789">
        <w:t xml:space="preserve">DESATACADOS </w:t>
      </w:r>
      <w:r w:rsidR="008E72B1">
        <w:t>EXTREMADURA</w:t>
      </w:r>
      <w:r w:rsidR="00987789">
        <w:t xml:space="preserve"> 2019</w:t>
      </w:r>
    </w:p>
    <w:p w14:paraId="12A06D10" w14:textId="77777777" w:rsidR="00E91907" w:rsidRDefault="00E91907" w:rsidP="004236BD"/>
    <w:p w14:paraId="00D3A3E0" w14:textId="5731398C" w:rsidR="004236BD" w:rsidRDefault="008E72B1" w:rsidP="00C42CAD">
      <w:pPr>
        <w:pStyle w:val="Prrafodelista"/>
        <w:numPr>
          <w:ilvl w:val="0"/>
          <w:numId w:val="1"/>
        </w:numPr>
      </w:pPr>
      <w:r>
        <w:t>Extremadura</w:t>
      </w:r>
      <w:r w:rsidR="004236BD" w:rsidRPr="004236BD">
        <w:t xml:space="preserve"> es </w:t>
      </w:r>
      <w:r>
        <w:t xml:space="preserve">una de las </w:t>
      </w:r>
      <w:r w:rsidRPr="004236BD">
        <w:t>Comunidades</w:t>
      </w:r>
      <w:r w:rsidR="004236BD" w:rsidRPr="004236BD">
        <w:t xml:space="preserve"> Autónoma</w:t>
      </w:r>
      <w:r>
        <w:t>s</w:t>
      </w:r>
      <w:r w:rsidR="004236BD" w:rsidRPr="004236BD">
        <w:t xml:space="preserve"> que escolariza a un mayor número de alumnos</w:t>
      </w:r>
      <w:r>
        <w:t xml:space="preserve"> </w:t>
      </w:r>
      <w:r w:rsidR="004236BD" w:rsidRPr="004236BD">
        <w:t>en la enseñanza pública</w:t>
      </w:r>
      <w:r w:rsidR="004236BD">
        <w:t xml:space="preserve">, </w:t>
      </w:r>
      <w:r w:rsidR="006D508A" w:rsidRPr="006D508A">
        <w:t xml:space="preserve">un 80,3%, </w:t>
      </w:r>
      <w:r w:rsidR="004236BD">
        <w:t>s</w:t>
      </w:r>
      <w:r w:rsidR="00987789">
        <w:t>iendo la media nacional un 67,2%</w:t>
      </w:r>
      <w:r w:rsidR="00C7015C">
        <w:t>.</w:t>
      </w:r>
    </w:p>
    <w:p w14:paraId="148F20CA" w14:textId="77777777" w:rsidR="00C42CAD" w:rsidRDefault="00C42CAD" w:rsidP="00C42CAD">
      <w:pPr>
        <w:pStyle w:val="Prrafodelista"/>
        <w:ind w:left="1069" w:firstLine="0"/>
      </w:pPr>
    </w:p>
    <w:p w14:paraId="7A2AA18C" w14:textId="0F173457" w:rsidR="008E72B1" w:rsidRPr="008E72B1" w:rsidRDefault="004236BD" w:rsidP="008E72B1">
      <w:pPr>
        <w:pStyle w:val="Prrafodelista"/>
        <w:numPr>
          <w:ilvl w:val="0"/>
          <w:numId w:val="1"/>
        </w:numPr>
      </w:pPr>
      <w:r w:rsidRPr="004236BD">
        <w:t xml:space="preserve">En </w:t>
      </w:r>
      <w:r w:rsidR="008E72B1">
        <w:t>Extremadura</w:t>
      </w:r>
      <w:r w:rsidRPr="004236BD">
        <w:t xml:space="preserve">, durante los últimos 10 años, el alumnado del Régimen General no universitario </w:t>
      </w:r>
      <w:r w:rsidR="008E72B1">
        <w:t xml:space="preserve">decreció </w:t>
      </w:r>
      <w:r w:rsidR="008E72B1" w:rsidRPr="004236BD">
        <w:t>un</w:t>
      </w:r>
      <w:r w:rsidRPr="004236BD">
        <w:t xml:space="preserve"> </w:t>
      </w:r>
      <w:r w:rsidR="008E72B1">
        <w:t>0,7</w:t>
      </w:r>
      <w:r w:rsidRPr="004236BD">
        <w:t xml:space="preserve"> %. </w:t>
      </w:r>
      <w:r w:rsidR="008E72B1" w:rsidRPr="008E72B1">
        <w:t>(-1,2</w:t>
      </w:r>
      <w:r w:rsidR="006D508A">
        <w:t>%</w:t>
      </w:r>
      <w:r w:rsidR="008E72B1" w:rsidRPr="008E72B1">
        <w:t xml:space="preserve"> con relación al año anterior 2017/2018). </w:t>
      </w:r>
    </w:p>
    <w:p w14:paraId="5DCC7264" w14:textId="1B003DA6" w:rsidR="004236BD" w:rsidRDefault="004236BD" w:rsidP="008E72B1">
      <w:pPr>
        <w:pStyle w:val="Prrafodelista"/>
        <w:ind w:left="1069" w:firstLine="0"/>
      </w:pPr>
    </w:p>
    <w:p w14:paraId="074D44F7" w14:textId="6DBE89F2" w:rsidR="004236BD" w:rsidRDefault="004236BD" w:rsidP="004236BD">
      <w:pPr>
        <w:pStyle w:val="Prrafodelista"/>
        <w:numPr>
          <w:ilvl w:val="0"/>
          <w:numId w:val="1"/>
        </w:numPr>
      </w:pPr>
      <w:r w:rsidRPr="004236BD">
        <w:t xml:space="preserve">El porcentaje de alumno extranjero en </w:t>
      </w:r>
      <w:r w:rsidR="008E72B1">
        <w:t>Extremadura</w:t>
      </w:r>
      <w:r w:rsidRPr="004236BD">
        <w:t xml:space="preserve"> es el </w:t>
      </w:r>
      <w:r w:rsidR="008E72B1">
        <w:t>2,8</w:t>
      </w:r>
      <w:r w:rsidRPr="004236BD">
        <w:t xml:space="preserve"> %, inferior a la media nacional, que es del 9,3 %.</w:t>
      </w:r>
    </w:p>
    <w:p w14:paraId="3A5B7B04" w14:textId="77777777" w:rsidR="004236BD" w:rsidRDefault="004236BD" w:rsidP="004236BD">
      <w:pPr>
        <w:pStyle w:val="Prrafodelista"/>
      </w:pPr>
      <w:bookmarkStart w:id="0" w:name="_GoBack"/>
      <w:bookmarkEnd w:id="0"/>
    </w:p>
    <w:p w14:paraId="628B26A3" w14:textId="68AE22F8" w:rsidR="004236BD" w:rsidRDefault="004236BD" w:rsidP="004236BD">
      <w:pPr>
        <w:pStyle w:val="Prrafodelista"/>
        <w:numPr>
          <w:ilvl w:val="0"/>
          <w:numId w:val="1"/>
        </w:numPr>
      </w:pPr>
      <w:r w:rsidRPr="004236BD">
        <w:t xml:space="preserve"> </w:t>
      </w:r>
      <w:r w:rsidR="008E72B1">
        <w:t>Extremadura</w:t>
      </w:r>
      <w:r w:rsidRPr="004236BD">
        <w:t xml:space="preserve"> ti</w:t>
      </w:r>
      <w:r w:rsidR="00031605">
        <w:t>ene una elevada cifra de población entre 25 y 64 años</w:t>
      </w:r>
      <w:r w:rsidRPr="004236BD">
        <w:t xml:space="preserve"> con nivel inferior a Secundaria 2ª etapa, un </w:t>
      </w:r>
      <w:r w:rsidR="008E72B1">
        <w:t>55</w:t>
      </w:r>
      <w:r w:rsidRPr="004236BD">
        <w:t xml:space="preserve"> %, (</w:t>
      </w:r>
      <w:r w:rsidR="00B8079D">
        <w:t xml:space="preserve">5 puntos  </w:t>
      </w:r>
      <w:r w:rsidRPr="004236BD">
        <w:t xml:space="preserve"> menos que en 201</w:t>
      </w:r>
      <w:r w:rsidR="00B8079D">
        <w:t>3</w:t>
      </w:r>
      <w:r w:rsidRPr="004236BD">
        <w:t xml:space="preserve">) siendo la media de España un </w:t>
      </w:r>
      <w:r w:rsidR="00C7015C">
        <w:t>39</w:t>
      </w:r>
      <w:r w:rsidRPr="004236BD">
        <w:t>,9 %.</w:t>
      </w:r>
    </w:p>
    <w:p w14:paraId="0F56216C" w14:textId="77777777" w:rsidR="00031605" w:rsidRDefault="00031605" w:rsidP="00031605">
      <w:pPr>
        <w:pStyle w:val="Prrafodelista"/>
      </w:pPr>
    </w:p>
    <w:p w14:paraId="764CD66B" w14:textId="22E50679" w:rsidR="00031605" w:rsidRDefault="00031605" w:rsidP="00031605">
      <w:pPr>
        <w:pStyle w:val="Prrafodelista"/>
        <w:numPr>
          <w:ilvl w:val="0"/>
          <w:numId w:val="1"/>
        </w:numPr>
      </w:pPr>
      <w:r w:rsidRPr="00031605">
        <w:t>Es positiva la alta tasa de escolarización en Educación Infantil. A los 5 años, es del 9</w:t>
      </w:r>
      <w:r w:rsidR="00B8079D">
        <w:t>9,8</w:t>
      </w:r>
      <w:r w:rsidRPr="00031605">
        <w:t xml:space="preserve"> % y a los 2 </w:t>
      </w:r>
      <w:r w:rsidR="00B8079D" w:rsidRPr="00031605">
        <w:t>años es</w:t>
      </w:r>
      <w:r w:rsidRPr="00031605">
        <w:t xml:space="preserve"> del </w:t>
      </w:r>
      <w:r w:rsidR="00B8079D">
        <w:t>58,7</w:t>
      </w:r>
      <w:r w:rsidRPr="00031605">
        <w:t xml:space="preserve"> % en </w:t>
      </w:r>
      <w:r w:rsidR="00B8079D">
        <w:t>Extremadura</w:t>
      </w:r>
      <w:r w:rsidR="00987789">
        <w:t>.</w:t>
      </w:r>
    </w:p>
    <w:p w14:paraId="7CCAAAD2" w14:textId="77777777" w:rsidR="00987789" w:rsidRDefault="00987789" w:rsidP="00987789">
      <w:pPr>
        <w:ind w:firstLine="0"/>
      </w:pPr>
    </w:p>
    <w:p w14:paraId="0608467C" w14:textId="747BA8EC" w:rsidR="00031605" w:rsidRDefault="00031605" w:rsidP="00031605">
      <w:pPr>
        <w:pStyle w:val="Prrafodelista"/>
        <w:numPr>
          <w:ilvl w:val="0"/>
          <w:numId w:val="1"/>
        </w:numPr>
      </w:pPr>
      <w:r>
        <w:t>La Tasa de idoneidad a los 15 años alcanza un 6</w:t>
      </w:r>
      <w:r w:rsidR="00B8079D">
        <w:t>7,2</w:t>
      </w:r>
      <w:r>
        <w:t xml:space="preserve">% </w:t>
      </w:r>
      <w:r w:rsidRPr="00031605">
        <w:t>(</w:t>
      </w:r>
      <w:r w:rsidR="00B8079D">
        <w:t xml:space="preserve">4,2 </w:t>
      </w:r>
      <w:r w:rsidRPr="00031605">
        <w:t>puntos por encima del curso anterior</w:t>
      </w:r>
      <w:r w:rsidR="00B8079D">
        <w:t xml:space="preserve"> y 11,2 puntos mejor que hace 5 años</w:t>
      </w:r>
      <w:r w:rsidRPr="00031605">
        <w:t>)</w:t>
      </w:r>
      <w:r>
        <w:t xml:space="preserve"> y la repetición de curso a esa edad es del 3</w:t>
      </w:r>
      <w:r w:rsidR="00B8079D">
        <w:t>2</w:t>
      </w:r>
      <w:r>
        <w:t>,</w:t>
      </w:r>
      <w:r w:rsidR="00B8079D">
        <w:t>8</w:t>
      </w:r>
      <w:r w:rsidR="00987789">
        <w:t>%</w:t>
      </w:r>
      <w:r>
        <w:t>, siendo la media nacional del 31,4</w:t>
      </w:r>
      <w:r w:rsidR="00987789">
        <w:t>%</w:t>
      </w:r>
      <w:r>
        <w:t>.</w:t>
      </w:r>
    </w:p>
    <w:p w14:paraId="2D280319" w14:textId="77777777" w:rsidR="00E91907" w:rsidRDefault="00E91907" w:rsidP="00E91907">
      <w:pPr>
        <w:ind w:firstLine="0"/>
      </w:pPr>
    </w:p>
    <w:p w14:paraId="2B808E2F" w14:textId="0B5DD46D" w:rsidR="00031605" w:rsidRDefault="00031605" w:rsidP="00334779">
      <w:pPr>
        <w:pStyle w:val="Prrafodelista"/>
        <w:numPr>
          <w:ilvl w:val="0"/>
          <w:numId w:val="1"/>
        </w:numPr>
      </w:pPr>
      <w:r w:rsidRPr="00031605">
        <w:t xml:space="preserve">En </w:t>
      </w:r>
      <w:r w:rsidR="00E91907" w:rsidRPr="00031605">
        <w:t>España, el</w:t>
      </w:r>
      <w:r w:rsidRPr="00031605">
        <w:t xml:space="preserve"> 71,4% de los jóvenes entre 20 y 29 años ha completado al menos la segunda etapa de la Educación Secundaria</w:t>
      </w:r>
      <w:r w:rsidR="00334779">
        <w:t xml:space="preserve">. </w:t>
      </w:r>
      <w:r w:rsidR="00B8079D">
        <w:t>Extremadura</w:t>
      </w:r>
      <w:r w:rsidR="00987789">
        <w:t>, con el 64,</w:t>
      </w:r>
      <w:r w:rsidR="00B8079D">
        <w:t>3</w:t>
      </w:r>
      <w:r w:rsidR="00987789">
        <w:t xml:space="preserve">%, </w:t>
      </w:r>
      <w:r w:rsidR="00B8079D">
        <w:t xml:space="preserve">es la penúltima CCAA, pero </w:t>
      </w:r>
      <w:r w:rsidR="00B8079D" w:rsidRPr="00334779">
        <w:t>aumenta</w:t>
      </w:r>
      <w:r w:rsidR="00334779" w:rsidRPr="00334779">
        <w:t xml:space="preserve"> en </w:t>
      </w:r>
      <w:r w:rsidR="00B8079D">
        <w:t>5</w:t>
      </w:r>
      <w:r w:rsidR="00334779" w:rsidRPr="00334779">
        <w:t xml:space="preserve"> puntos porcentuales con relación a</w:t>
      </w:r>
      <w:r w:rsidR="00B8079D">
        <w:t xml:space="preserve"> hace 5 años.</w:t>
      </w:r>
    </w:p>
    <w:p w14:paraId="29AB15EB" w14:textId="77777777" w:rsidR="00B8079D" w:rsidRDefault="00B8079D" w:rsidP="00B8079D">
      <w:pPr>
        <w:ind w:firstLine="0"/>
      </w:pPr>
    </w:p>
    <w:p w14:paraId="7DDB5A64" w14:textId="79E93242" w:rsidR="00334779" w:rsidRDefault="00334779" w:rsidP="00B8079D">
      <w:pPr>
        <w:pStyle w:val="Prrafodelista"/>
        <w:numPr>
          <w:ilvl w:val="0"/>
          <w:numId w:val="1"/>
        </w:numPr>
      </w:pPr>
      <w:r w:rsidRPr="00334779">
        <w:t xml:space="preserve">Las tasas brutas de escolarización y titulación de FP en </w:t>
      </w:r>
      <w:r w:rsidR="00B8079D">
        <w:t>Extremadura</w:t>
      </w:r>
      <w:r w:rsidRPr="00334779">
        <w:t xml:space="preserve"> nos muestran unos datos bajos en comparación con otras regiones</w:t>
      </w:r>
      <w:r w:rsidR="00987789">
        <w:t>.</w:t>
      </w:r>
      <w:r w:rsidR="00B8079D" w:rsidRPr="00B8079D">
        <w:t xml:space="preserve"> En cuanto a la escolarización lo hacen el 11%, 33,8% y 34,9% en FP Básica, Grado medio y Grado superior respectivamente. Por lo que </w:t>
      </w:r>
      <w:r w:rsidR="00B8079D" w:rsidRPr="00B8079D">
        <w:lastRenderedPageBreak/>
        <w:t>se refiere a la tasa de titulación, lo hacen el 5,8%, 23,8% y 24,5% en el mismo orden de enseñanzas anterior.</w:t>
      </w:r>
    </w:p>
    <w:p w14:paraId="05257028" w14:textId="77777777" w:rsidR="00D63CDC" w:rsidRDefault="00D63CDC" w:rsidP="00D63CDC">
      <w:pPr>
        <w:pStyle w:val="Prrafodelista"/>
      </w:pPr>
    </w:p>
    <w:p w14:paraId="4BC5AF76" w14:textId="40847C7F" w:rsidR="00D63CDC" w:rsidRDefault="00D63CDC" w:rsidP="00D63CDC">
      <w:pPr>
        <w:pStyle w:val="Prrafodelista"/>
        <w:numPr>
          <w:ilvl w:val="0"/>
          <w:numId w:val="1"/>
        </w:numPr>
      </w:pPr>
      <w:r w:rsidRPr="00D63CDC">
        <w:t>Extremadura tiene un gasto público por alumno en centros públicos de 6.341 €</w:t>
      </w:r>
      <w:r w:rsidR="006D508A">
        <w:t>,</w:t>
      </w:r>
      <w:r w:rsidRPr="00D63CDC">
        <w:t xml:space="preserve"> superior a la media nacional que se sitúa en 5.607 €. </w:t>
      </w:r>
    </w:p>
    <w:p w14:paraId="5A5175AC" w14:textId="77777777" w:rsidR="00C42CAD" w:rsidRDefault="00C42CAD" w:rsidP="00C42CAD">
      <w:pPr>
        <w:pStyle w:val="Prrafodelista"/>
      </w:pPr>
    </w:p>
    <w:p w14:paraId="5FA50F86" w14:textId="458F3B24" w:rsidR="00C42CAD" w:rsidRPr="00D63CDC" w:rsidRDefault="00C42CAD" w:rsidP="00C42CAD">
      <w:pPr>
        <w:pStyle w:val="Prrafodelista"/>
        <w:numPr>
          <w:ilvl w:val="0"/>
          <w:numId w:val="1"/>
        </w:numPr>
      </w:pPr>
      <w:r>
        <w:t>En Extremadura la media de alumnos por profesor es 10,6, la más baja de España después de Galicia. En los privados 17,7 y en los públicos 9,6. La media de España es 12,5</w:t>
      </w:r>
      <w:r w:rsidR="006D508A">
        <w:t>:</w:t>
      </w:r>
      <w:r>
        <w:t xml:space="preserve"> </w:t>
      </w:r>
      <w:r w:rsidR="006D508A">
        <w:t>e</w:t>
      </w:r>
      <w:r>
        <w:t>n los privados 15,2 y en los públicos 11,5. En secundaria, los países de la UE22 tienen 12 y los países de la OCDE 13. El número medio de alumnos por grupo educativo es inferior a la media nacional con 18,2 alumnos en primaria, 20,2 en secundaria y 21,1 en Bachillerato.</w:t>
      </w:r>
    </w:p>
    <w:p w14:paraId="524EBEA0" w14:textId="77777777" w:rsidR="00E91907" w:rsidRDefault="00E91907" w:rsidP="00E91907">
      <w:pPr>
        <w:ind w:firstLine="0"/>
      </w:pPr>
    </w:p>
    <w:p w14:paraId="72FB7A2B" w14:textId="39BF301D" w:rsidR="00334779" w:rsidRDefault="007B1E7C" w:rsidP="007B1E7C">
      <w:pPr>
        <w:pStyle w:val="Prrafodelista"/>
        <w:numPr>
          <w:ilvl w:val="0"/>
          <w:numId w:val="1"/>
        </w:numPr>
      </w:pPr>
      <w:r>
        <w:t xml:space="preserve"> A</w:t>
      </w:r>
      <w:r w:rsidR="00334779" w:rsidRPr="00334779">
        <w:t xml:space="preserve">nte el </w:t>
      </w:r>
      <w:r>
        <w:t xml:space="preserve">próximo </w:t>
      </w:r>
      <w:r w:rsidR="006D508A">
        <w:t>termino</w:t>
      </w:r>
      <w:r w:rsidR="00334779" w:rsidRPr="00334779">
        <w:t xml:space="preserve"> de los o</w:t>
      </w:r>
      <w:r>
        <w:t xml:space="preserve">bjetivos europeos ET2020, </w:t>
      </w:r>
      <w:r w:rsidR="00D63CDC">
        <w:t>Extremadura</w:t>
      </w:r>
      <w:r>
        <w:t xml:space="preserve"> </w:t>
      </w:r>
      <w:r w:rsidR="00334779" w:rsidRPr="00334779">
        <w:t xml:space="preserve"> se encuentra por encima de</w:t>
      </w:r>
      <w:r>
        <w:t>l  señalado</w:t>
      </w:r>
      <w:r w:rsidR="00334779" w:rsidRPr="00334779">
        <w:t xml:space="preserve"> </w:t>
      </w:r>
      <w:r w:rsidRPr="007B1E7C">
        <w:t>para la escolari</w:t>
      </w:r>
      <w:r>
        <w:t>zación en educación infantil (9</w:t>
      </w:r>
      <w:r w:rsidR="00D63CDC">
        <w:t>9,8</w:t>
      </w:r>
      <w:r w:rsidRPr="007B1E7C">
        <w:t xml:space="preserve">%, con un objetivo europeo de un 95%) </w:t>
      </w:r>
      <w:r w:rsidR="00334779" w:rsidRPr="00334779">
        <w:t xml:space="preserve">y; sin embargo, no parece que </w:t>
      </w:r>
      <w:r w:rsidR="00AA641D">
        <w:t>se vaya</w:t>
      </w:r>
      <w:r w:rsidR="006D508A">
        <w:t>n</w:t>
      </w:r>
      <w:r w:rsidR="00334779" w:rsidRPr="00334779">
        <w:t xml:space="preserve"> a alcanzar los referentes a </w:t>
      </w:r>
      <w:r w:rsidRPr="007B1E7C">
        <w:t xml:space="preserve"> la población de 30 a 34 años titulada en Educación Superior</w:t>
      </w:r>
      <w:r>
        <w:t xml:space="preserve"> 3</w:t>
      </w:r>
      <w:r w:rsidR="00D63CDC">
        <w:t>5</w:t>
      </w:r>
      <w:r>
        <w:t>,</w:t>
      </w:r>
      <w:r w:rsidR="00D63CDC">
        <w:t>8</w:t>
      </w:r>
      <w:r>
        <w:t>%</w:t>
      </w:r>
      <w:r w:rsidRPr="007B1E7C">
        <w:t xml:space="preserve"> (siendo un 40% el objetivo europeo)</w:t>
      </w:r>
      <w:r>
        <w:t>,</w:t>
      </w:r>
      <w:r w:rsidRPr="007B1E7C">
        <w:t xml:space="preserve"> </w:t>
      </w:r>
      <w:r w:rsidR="00AA641D">
        <w:t>abandono 2</w:t>
      </w:r>
      <w:r w:rsidR="00D63CDC">
        <w:t>0</w:t>
      </w:r>
      <w:r w:rsidR="00AA641D">
        <w:t xml:space="preserve">,9%, a </w:t>
      </w:r>
      <w:r>
        <w:t>1</w:t>
      </w:r>
      <w:r w:rsidR="00D63CDC">
        <w:t>0</w:t>
      </w:r>
      <w:r w:rsidR="00334779" w:rsidRPr="00334779">
        <w:t>,9 puntos porcentuales del objetivo y a la participació</w:t>
      </w:r>
      <w:r>
        <w:t>n en aprendizaje permanente (</w:t>
      </w:r>
      <w:r w:rsidR="00D63CDC">
        <w:t>9,3</w:t>
      </w:r>
      <w:r>
        <w:t xml:space="preserve"> %, a </w:t>
      </w:r>
      <w:r w:rsidR="00D63CDC">
        <w:t>5,7</w:t>
      </w:r>
      <w:r w:rsidR="00334779" w:rsidRPr="00334779">
        <w:t xml:space="preserve"> puntos porcentuales del objetivo).</w:t>
      </w:r>
    </w:p>
    <w:p w14:paraId="11B6D442" w14:textId="77777777" w:rsidR="00E91907" w:rsidRDefault="00E91907" w:rsidP="00E91907"/>
    <w:p w14:paraId="5DDE8205" w14:textId="392AD934" w:rsidR="00E91907" w:rsidRDefault="001719F1" w:rsidP="006D508A">
      <w:pPr>
        <w:pStyle w:val="Prrafodelista"/>
        <w:numPr>
          <w:ilvl w:val="0"/>
          <w:numId w:val="1"/>
        </w:numPr>
      </w:pPr>
      <w:r w:rsidRPr="001719F1">
        <w:t xml:space="preserve">Otro de los objetivos europeos plantea disminuir el número de alumnos con niveles inferiores en PISA para reducirlos al 15%. </w:t>
      </w:r>
      <w:r w:rsidR="00D63CDC">
        <w:t xml:space="preserve">Extremadura </w:t>
      </w:r>
      <w:r w:rsidRPr="001719F1">
        <w:t>tiene el 2</w:t>
      </w:r>
      <w:r w:rsidR="00D63CDC">
        <w:t>3</w:t>
      </w:r>
      <w:r w:rsidRPr="001719F1">
        <w:t xml:space="preserve">%, </w:t>
      </w:r>
      <w:r w:rsidR="00D63CDC">
        <w:t>27</w:t>
      </w:r>
      <w:r w:rsidRPr="001719F1">
        <w:t>% y 2</w:t>
      </w:r>
      <w:r w:rsidR="00D63CDC">
        <w:t>3</w:t>
      </w:r>
      <w:r w:rsidRPr="001719F1">
        <w:t xml:space="preserve">% de alumnos con niveles inferiores en lectura, matemáticas y ciencias. </w:t>
      </w:r>
    </w:p>
    <w:p w14:paraId="748745EE" w14:textId="132898F2" w:rsidR="001719F1" w:rsidRDefault="00D63CDC" w:rsidP="00D63CDC">
      <w:pPr>
        <w:pStyle w:val="Prrafodelista"/>
        <w:numPr>
          <w:ilvl w:val="0"/>
          <w:numId w:val="1"/>
        </w:numPr>
      </w:pPr>
      <w:r w:rsidRPr="00D63CDC">
        <w:t xml:space="preserve">Para la población con niveles educativos inferior a segunda etapa de educación secundaria Extremadura presenta </w:t>
      </w:r>
      <w:r>
        <w:t xml:space="preserve">una tasa de empleo </w:t>
      </w:r>
      <w:r w:rsidR="00C42CAD">
        <w:t xml:space="preserve">de </w:t>
      </w:r>
      <w:r w:rsidRPr="00D63CDC">
        <w:t>tan sólo un 47,6%, la más baja después de Ceuta y Melilla. En Educación secundaria segunda etapa 63,7%, la más baja de España después de Andalucía.</w:t>
      </w:r>
      <w:r w:rsidR="00C42CAD">
        <w:t xml:space="preserve"> Para los titulados superiores es del 76,6% siendo la media nacional del 80,6%.</w:t>
      </w:r>
    </w:p>
    <w:sectPr w:rsidR="001719F1" w:rsidSect="006D508A"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E728" w14:textId="77777777" w:rsidR="00ED24C2" w:rsidRDefault="00ED24C2" w:rsidP="00C42CAD">
      <w:pPr>
        <w:spacing w:line="240" w:lineRule="auto"/>
      </w:pPr>
      <w:r>
        <w:separator/>
      </w:r>
    </w:p>
  </w:endnote>
  <w:endnote w:type="continuationSeparator" w:id="0">
    <w:p w14:paraId="19B6D6A5" w14:textId="77777777" w:rsidR="00ED24C2" w:rsidRDefault="00ED24C2" w:rsidP="00C4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8652" w14:textId="77777777" w:rsidR="00ED24C2" w:rsidRDefault="00ED24C2" w:rsidP="00C42CAD">
      <w:pPr>
        <w:spacing w:line="240" w:lineRule="auto"/>
      </w:pPr>
      <w:r>
        <w:separator/>
      </w:r>
    </w:p>
  </w:footnote>
  <w:footnote w:type="continuationSeparator" w:id="0">
    <w:p w14:paraId="3C8F1945" w14:textId="77777777" w:rsidR="00ED24C2" w:rsidRDefault="00ED24C2" w:rsidP="00C42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5313"/>
    <w:multiLevelType w:val="hybridMultilevel"/>
    <w:tmpl w:val="82A69956"/>
    <w:lvl w:ilvl="0" w:tplc="7E74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azMDKwMDE1NDFS0lEKTi0uzszPAykwrgUAMzra6CwAAAA="/>
  </w:docVars>
  <w:rsids>
    <w:rsidRoot w:val="004236BD"/>
    <w:rsid w:val="00031605"/>
    <w:rsid w:val="001719F1"/>
    <w:rsid w:val="00334779"/>
    <w:rsid w:val="00354D0D"/>
    <w:rsid w:val="00373BF7"/>
    <w:rsid w:val="003956C5"/>
    <w:rsid w:val="004236BD"/>
    <w:rsid w:val="006D508A"/>
    <w:rsid w:val="007B1E7C"/>
    <w:rsid w:val="007D7682"/>
    <w:rsid w:val="008E72B1"/>
    <w:rsid w:val="00906A30"/>
    <w:rsid w:val="00987789"/>
    <w:rsid w:val="00AA641D"/>
    <w:rsid w:val="00B8079D"/>
    <w:rsid w:val="00C42CAD"/>
    <w:rsid w:val="00C7015C"/>
    <w:rsid w:val="00CA69B5"/>
    <w:rsid w:val="00D63CDC"/>
    <w:rsid w:val="00DB6734"/>
    <w:rsid w:val="00E91907"/>
    <w:rsid w:val="00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3D9D"/>
  <w15:docId w15:val="{7410513D-1AD9-4AD7-8D03-E73A8E8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682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2C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CAD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42C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C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12</cp:revision>
  <dcterms:created xsi:type="dcterms:W3CDTF">2019-09-21T18:04:00Z</dcterms:created>
  <dcterms:modified xsi:type="dcterms:W3CDTF">2019-10-02T15:32:00Z</dcterms:modified>
</cp:coreProperties>
</file>